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77F4" w:rsidRDefault="001D77F4">
      <w:pPr>
        <w:rPr>
          <w:b/>
        </w:rPr>
      </w:pPr>
      <w:r>
        <w:rPr>
          <w:b/>
        </w:rPr>
        <w:t xml:space="preserve">BIOE </w:t>
      </w:r>
      <w:proofErr w:type="spellStart"/>
      <w:r>
        <w:rPr>
          <w:b/>
        </w:rPr>
        <w:t>xxxx</w:t>
      </w:r>
      <w:proofErr w:type="spellEnd"/>
      <w:r>
        <w:rPr>
          <w:b/>
        </w:rPr>
        <w:t xml:space="preserve"> HW xxx</w:t>
      </w:r>
    </w:p>
    <w:p w:rsidR="00A613F5" w:rsidRPr="007C5555" w:rsidRDefault="007C5555">
      <w:pPr>
        <w:rPr>
          <w:b/>
        </w:rPr>
      </w:pPr>
      <w:r w:rsidRPr="007C5555">
        <w:rPr>
          <w:b/>
        </w:rPr>
        <w:t>Technical Stock Analysis with Analysis of Variance</w:t>
      </w:r>
      <w:r w:rsidR="00D30717">
        <w:rPr>
          <w:b/>
        </w:rPr>
        <w:t xml:space="preserve"> (ANOVA)</w:t>
      </w:r>
    </w:p>
    <w:p w:rsidR="007C5555" w:rsidRDefault="007C5555">
      <w:r>
        <w:t>Closing stock prices a</w:t>
      </w:r>
      <w:r w:rsidR="00275CE1">
        <w:t xml:space="preserve"> for</w:t>
      </w:r>
      <w:r>
        <w:t xml:space="preserve"> few biotech and pharmaceutical companies is provided in the attached data set. Here we will perform analysis to determine if these stocks differed in their technical performance (return) from the time period January 1</w:t>
      </w:r>
      <w:r w:rsidRPr="007C5555">
        <w:rPr>
          <w:vertAlign w:val="superscript"/>
        </w:rPr>
        <w:t>st</w:t>
      </w:r>
      <w:r>
        <w:t>, 2012 to December 31</w:t>
      </w:r>
      <w:r w:rsidRPr="007C5555">
        <w:rPr>
          <w:vertAlign w:val="superscript"/>
        </w:rPr>
        <w:t>st</w:t>
      </w:r>
      <w:r w:rsidR="00B51493">
        <w:t>, 2015</w:t>
      </w:r>
      <w:r w:rsidR="007F159C">
        <w:t xml:space="preserve"> using ANOVA.</w:t>
      </w:r>
    </w:p>
    <w:p w:rsidR="007F159C" w:rsidRPr="007F159C" w:rsidRDefault="007F159C">
      <w:pPr>
        <w:rPr>
          <w:u w:val="single"/>
        </w:rPr>
      </w:pPr>
      <w:r w:rsidRPr="007F159C">
        <w:rPr>
          <w:u w:val="single"/>
        </w:rPr>
        <w:t>Preliminaries</w:t>
      </w:r>
      <w:bookmarkStart w:id="0" w:name="_GoBack"/>
      <w:bookmarkEnd w:id="0"/>
    </w:p>
    <w:p w:rsidR="007C5555" w:rsidRDefault="00AF38E2">
      <w:r>
        <w:t xml:space="preserve">Price changes are equal to returns. </w:t>
      </w:r>
      <w:r w:rsidR="007C5555">
        <w:t>We’re not interested in the absolute changes in stock prices only relative percent price changes from close to close. To convert to percent price change</w:t>
      </w:r>
      <w:r w:rsidR="001A4C7A">
        <w:t>,</w:t>
      </w:r>
      <w:r w:rsidR="007C5555">
        <w:t xml:space="preserve"> we used the formula, </w:t>
      </w:r>
    </w:p>
    <w:p w:rsidR="007C5555" w:rsidRPr="00247501" w:rsidRDefault="000E422A">
      <w:pPr>
        <w:rPr>
          <w:rFonts w:eastAsiaTheme="minorEastAsia"/>
        </w:rPr>
      </w:pPr>
      <m:oMathPara>
        <m:oMath>
          <m:sSub>
            <m:sSubPr>
              <m:ctrlPr>
                <w:rPr>
                  <w:rFonts w:ascii="Cambria Math" w:hAnsi="Cambria Math"/>
                </w:rPr>
              </m:ctrlPr>
            </m:sSubPr>
            <m:e>
              <m:r>
                <m:rPr>
                  <m:sty m:val="p"/>
                </m:rPr>
                <w:rPr>
                  <w:rFonts w:ascii="Cambria Math" w:hAnsi="Cambria Math"/>
                </w:rPr>
                <m:t>Δ</m:t>
              </m:r>
            </m:e>
            <m:sub>
              <m:r>
                <w:rPr>
                  <w:rFonts w:ascii="Cambria Math" w:hAnsi="Cambria Math"/>
                </w:rPr>
                <m:t>day</m:t>
              </m:r>
            </m:sub>
          </m:sSub>
          <m:r>
            <w:rPr>
              <w:rFonts w:ascii="Cambria Math" w:hAnsi="Cambria Math"/>
            </w:rPr>
            <m:t>≜DailyPercentChange</m:t>
          </m:r>
        </m:oMath>
      </m:oMathPara>
    </w:p>
    <w:p w:rsidR="007C5555" w:rsidRPr="00247501" w:rsidRDefault="000E422A">
      <m:oMathPara>
        <m:oMath>
          <m:sSub>
            <m:sSubPr>
              <m:ctrlPr>
                <w:rPr>
                  <w:rFonts w:ascii="Cambria Math" w:hAnsi="Cambria Math"/>
                </w:rPr>
              </m:ctrlPr>
            </m:sSubPr>
            <m:e>
              <m:r>
                <m:rPr>
                  <m:sty m:val="p"/>
                </m:rPr>
                <w:rPr>
                  <w:rFonts w:ascii="Cambria Math" w:hAnsi="Cambria Math"/>
                </w:rPr>
                <m:t>Δ</m:t>
              </m:r>
            </m:e>
            <m:sub>
              <m:r>
                <w:rPr>
                  <w:rFonts w:ascii="Cambria Math" w:hAnsi="Cambria Math"/>
                </w:rPr>
                <m:t>day</m:t>
              </m:r>
            </m:sub>
          </m:sSub>
          <m:r>
            <w:rPr>
              <w:rFonts w:ascii="Cambria Math" w:hAnsi="Cambria Math"/>
            </w:rPr>
            <m:t>=</m:t>
          </m:r>
          <m:f>
            <m:fPr>
              <m:ctrlPr>
                <w:rPr>
                  <w:rFonts w:ascii="Cambria Math" w:hAnsi="Cambria Math"/>
                </w:rPr>
              </m:ctrlPr>
            </m:fPr>
            <m:num>
              <m:r>
                <w:rPr>
                  <w:rFonts w:ascii="Cambria Math" w:hAnsi="Cambria Math"/>
                </w:rPr>
                <m:t>Toda</m:t>
              </m:r>
              <m:sSup>
                <m:sSupPr>
                  <m:ctrlPr>
                    <w:rPr>
                      <w:rFonts w:ascii="Cambria Math" w:hAnsi="Cambria Math"/>
                    </w:rPr>
                  </m:ctrlPr>
                </m:sSupPr>
                <m:e>
                  <m:r>
                    <w:rPr>
                      <w:rFonts w:ascii="Cambria Math" w:hAnsi="Cambria Math"/>
                    </w:rPr>
                    <m:t>y</m:t>
                  </m:r>
                </m:e>
                <m:sup>
                  <m:r>
                    <w:rPr>
                      <w:rFonts w:ascii="Cambria Math" w:hAnsi="Cambria Math"/>
                    </w:rPr>
                    <m:t>'</m:t>
                  </m:r>
                </m:sup>
              </m:sSup>
              <m:r>
                <w:rPr>
                  <w:rFonts w:ascii="Cambria Math" w:hAnsi="Cambria Math"/>
                </w:rPr>
                <m:t>sClosingPrice</m:t>
              </m:r>
            </m:num>
            <m:den>
              <m:r>
                <w:rPr>
                  <w:rFonts w:ascii="Cambria Math" w:hAnsi="Cambria Math"/>
                </w:rPr>
                <m:t>Yesterda</m:t>
              </m:r>
              <m:sSup>
                <m:sSupPr>
                  <m:ctrlPr>
                    <w:rPr>
                      <w:rFonts w:ascii="Cambria Math" w:hAnsi="Cambria Math"/>
                    </w:rPr>
                  </m:ctrlPr>
                </m:sSupPr>
                <m:e>
                  <m:r>
                    <w:rPr>
                      <w:rFonts w:ascii="Cambria Math" w:hAnsi="Cambria Math"/>
                    </w:rPr>
                    <m:t>y</m:t>
                  </m:r>
                </m:e>
                <m:sup>
                  <m:r>
                    <w:rPr>
                      <w:rFonts w:ascii="Cambria Math" w:hAnsi="Cambria Math"/>
                    </w:rPr>
                    <m:t>'</m:t>
                  </m:r>
                </m:sup>
              </m:sSup>
              <m:r>
                <w:rPr>
                  <w:rFonts w:ascii="Cambria Math" w:hAnsi="Cambria Math"/>
                </w:rPr>
                <m:t>sClosingPrice</m:t>
              </m:r>
            </m:den>
          </m:f>
          <m:r>
            <w:rPr>
              <w:rFonts w:ascii="Cambria Math" w:hAnsi="Cambria Math"/>
            </w:rPr>
            <m:t>=</m:t>
          </m:r>
          <m:f>
            <m:fPr>
              <m:ctrlPr>
                <w:rPr>
                  <w:rFonts w:ascii="Cambria Math" w:hAnsi="Cambria Math"/>
                </w:rPr>
              </m:ctrlPr>
            </m:fPr>
            <m:num>
              <m:r>
                <w:rPr>
                  <w:rFonts w:ascii="Cambria Math" w:hAnsi="Cambria Math"/>
                </w:rPr>
                <m:t>Price[n]</m:t>
              </m:r>
            </m:num>
            <m:den>
              <m:r>
                <w:rPr>
                  <w:rFonts w:ascii="Cambria Math" w:hAnsi="Cambria Math"/>
                </w:rPr>
                <m:t>Price[n-1]</m:t>
              </m:r>
            </m:den>
          </m:f>
        </m:oMath>
      </m:oMathPara>
    </w:p>
    <w:p w:rsidR="00247501" w:rsidRDefault="001A4C7A">
      <w:r>
        <w:rPr>
          <w:rFonts w:eastAsiaTheme="minorEastAsia"/>
        </w:rPr>
        <w:t xml:space="preserve">A long term investor is may be more interest in yearly return rather than daily returns. </w:t>
      </w:r>
      <w:r w:rsidR="00247501">
        <w:t xml:space="preserve">A yearly percent </w:t>
      </w:r>
      <w:r>
        <w:t>return is a product of the changes</w:t>
      </w:r>
      <w:r w:rsidR="00247501">
        <w:t xml:space="preserve"> from each day, which is approximately equal to the product of the mean value of </w:t>
      </w:r>
      <m:oMath>
        <m:sSub>
          <m:sSubPr>
            <m:ctrlPr>
              <w:rPr>
                <w:rFonts w:ascii="Cambria Math" w:hAnsi="Cambria Math"/>
              </w:rPr>
            </m:ctrlPr>
          </m:sSubPr>
          <m:e>
            <m:r>
              <m:rPr>
                <m:sty m:val="p"/>
              </m:rPr>
              <w:rPr>
                <w:rFonts w:ascii="Cambria Math" w:hAnsi="Cambria Math"/>
              </w:rPr>
              <m:t>Δ</m:t>
            </m:r>
          </m:e>
          <m:sub>
            <m:r>
              <w:rPr>
                <w:rFonts w:ascii="Cambria Math" w:hAnsi="Cambria Math"/>
              </w:rPr>
              <m:t>day</m:t>
            </m:r>
          </m:sub>
        </m:sSub>
      </m:oMath>
      <w:r w:rsidR="00247501">
        <w:rPr>
          <w:rFonts w:eastAsiaTheme="minorEastAsia"/>
        </w:rPr>
        <w:t xml:space="preserve"> taken to the same power. </w:t>
      </w:r>
    </w:p>
    <w:p w:rsidR="00B51493" w:rsidRPr="00B51493" w:rsidRDefault="00B51493">
      <w:pPr>
        <w:rPr>
          <w:rFonts w:eastAsiaTheme="minorEastAsia"/>
        </w:rPr>
      </w:pPr>
      <m:oMathPara>
        <m:oMath>
          <m:r>
            <w:rPr>
              <w:rFonts w:ascii="Cambria Math" w:hAnsi="Cambria Math"/>
            </w:rPr>
            <m:t>YearlyReturn=</m:t>
          </m:r>
          <m:sSubSup>
            <m:sSubSupPr>
              <m:ctrlPr>
                <w:rPr>
                  <w:rFonts w:ascii="Cambria Math" w:hAnsi="Cambria Math"/>
                </w:rPr>
              </m:ctrlPr>
            </m:sSubSupPr>
            <m:e>
              <m:r>
                <m:rPr>
                  <m:sty m:val="p"/>
                </m:rPr>
                <w:rPr>
                  <w:rFonts w:ascii="Cambria Math" w:hAnsi="Cambria Math"/>
                </w:rPr>
                <m:t>Π</m:t>
              </m:r>
            </m:e>
            <m:sub>
              <m:r>
                <w:rPr>
                  <w:rFonts w:ascii="Cambria Math" w:hAnsi="Cambria Math"/>
                </w:rPr>
                <m:t>n=1</m:t>
              </m:r>
            </m:sub>
            <m:sup>
              <m:sSub>
                <m:sSubPr>
                  <m:ctrlPr>
                    <w:rPr>
                      <w:rFonts w:ascii="Cambria Math" w:hAnsi="Cambria Math"/>
                    </w:rPr>
                  </m:ctrlPr>
                </m:sSubPr>
                <m:e>
                  <m:r>
                    <w:rPr>
                      <w:rFonts w:ascii="Cambria Math" w:hAnsi="Cambria Math"/>
                    </w:rPr>
                    <m:t>N</m:t>
                  </m:r>
                </m:e>
                <m:sub>
                  <m:r>
                    <w:rPr>
                      <w:rFonts w:ascii="Cambria Math" w:hAnsi="Cambria Math"/>
                    </w:rPr>
                    <m:t>sessions</m:t>
                  </m:r>
                </m:sub>
              </m:sSub>
            </m:sup>
          </m:sSubSup>
          <m:sSub>
            <m:sSubPr>
              <m:ctrlPr>
                <w:rPr>
                  <w:rFonts w:ascii="Cambria Math" w:hAnsi="Cambria Math"/>
                </w:rPr>
              </m:ctrlPr>
            </m:sSubPr>
            <m:e>
              <m:r>
                <m:rPr>
                  <m:sty m:val="p"/>
                </m:rPr>
                <w:rPr>
                  <w:rFonts w:ascii="Cambria Math" w:hAnsi="Cambria Math"/>
                </w:rPr>
                <m:t>Δ</m:t>
              </m:r>
            </m:e>
            <m:sub>
              <m:r>
                <w:rPr>
                  <w:rFonts w:ascii="Cambria Math" w:hAnsi="Cambria Math"/>
                </w:rPr>
                <m:t>day</m:t>
              </m:r>
            </m:sub>
          </m:sSub>
          <m:r>
            <w:rPr>
              <w:rFonts w:ascii="Cambria Math" w:hAnsi="Cambria Math"/>
            </w:rPr>
            <m:t>[n]≊mean(</m:t>
          </m:r>
          <m:sSub>
            <m:sSubPr>
              <m:ctrlPr>
                <w:rPr>
                  <w:rFonts w:ascii="Cambria Math" w:hAnsi="Cambria Math"/>
                </w:rPr>
              </m:ctrlPr>
            </m:sSubPr>
            <m:e>
              <m:r>
                <m:rPr>
                  <m:sty m:val="p"/>
                </m:rPr>
                <w:rPr>
                  <w:rFonts w:ascii="Cambria Math" w:hAnsi="Cambria Math"/>
                </w:rPr>
                <m:t>Δ</m:t>
              </m:r>
            </m:e>
            <m:sub>
              <m:r>
                <w:rPr>
                  <w:rFonts w:ascii="Cambria Math" w:hAnsi="Cambria Math"/>
                </w:rPr>
                <m:t>day</m:t>
              </m:r>
            </m:sub>
          </m:sSub>
          <m:r>
            <w:rPr>
              <w:rFonts w:ascii="Cambria Math" w:hAnsi="Cambria Math"/>
            </w:rPr>
            <m:t>[n]</m:t>
          </m:r>
          <m:sSup>
            <m:sSupPr>
              <m:ctrlPr>
                <w:rPr>
                  <w:rFonts w:ascii="Cambria Math" w:hAnsi="Cambria Math"/>
                </w:rPr>
              </m:ctrlPr>
            </m:sSupPr>
            <m:e>
              <m:r>
                <w:rPr>
                  <w:rFonts w:ascii="Cambria Math" w:hAnsi="Cambria Math"/>
                </w:rPr>
                <m:t>)</m:t>
              </m:r>
            </m:e>
            <m:sup>
              <m:sSub>
                <m:sSubPr>
                  <m:ctrlPr>
                    <w:rPr>
                      <w:rFonts w:ascii="Cambria Math" w:hAnsi="Cambria Math"/>
                    </w:rPr>
                  </m:ctrlPr>
                </m:sSubPr>
                <m:e>
                  <m:r>
                    <w:rPr>
                      <w:rFonts w:ascii="Cambria Math" w:hAnsi="Cambria Math"/>
                    </w:rPr>
                    <m:t>N</m:t>
                  </m:r>
                </m:e>
                <m:sub>
                  <m:r>
                    <w:rPr>
                      <w:rFonts w:ascii="Cambria Math" w:hAnsi="Cambria Math"/>
                    </w:rPr>
                    <m:t>sessions</m:t>
                  </m:r>
                </m:sub>
              </m:sSub>
            </m:sup>
          </m:sSup>
        </m:oMath>
      </m:oMathPara>
    </w:p>
    <w:p w:rsidR="00B51493" w:rsidRDefault="00B51493">
      <w:pPr>
        <w:rPr>
          <w:rFonts w:eastAsiaTheme="minorEastAsia"/>
        </w:rPr>
      </w:pPr>
      <w:r>
        <w:rPr>
          <w:rFonts w:eastAsiaTheme="minorEastAsia"/>
        </w:rPr>
        <w:t xml:space="preserve">Where </w:t>
      </w:r>
      <m:oMath>
        <m:sSub>
          <m:sSubPr>
            <m:ctrlPr>
              <w:rPr>
                <w:rFonts w:ascii="Cambria Math" w:eastAsiaTheme="minorEastAsia" w:hAnsi="Cambria Math"/>
              </w:rPr>
            </m:ctrlPr>
          </m:sSubPr>
          <m:e>
            <m:r>
              <w:rPr>
                <w:rFonts w:ascii="Cambria Math" w:eastAsiaTheme="minorEastAsia" w:hAnsi="Cambria Math"/>
              </w:rPr>
              <m:t>N</m:t>
            </m:r>
          </m:e>
          <m:sub>
            <m:r>
              <w:rPr>
                <w:rFonts w:ascii="Cambria Math" w:eastAsiaTheme="minorEastAsia" w:hAnsi="Cambria Math"/>
              </w:rPr>
              <m:t>sessions</m:t>
            </m:r>
          </m:sub>
        </m:sSub>
      </m:oMath>
      <w:r>
        <w:rPr>
          <w:rFonts w:eastAsiaTheme="minorEastAsia"/>
        </w:rPr>
        <w:t xml:space="preserve"> is the number of trading </w:t>
      </w:r>
      <w:r w:rsidR="001A4C7A">
        <w:rPr>
          <w:rFonts w:eastAsiaTheme="minorEastAsia"/>
        </w:rPr>
        <w:t xml:space="preserve">sessions in a calendar </w:t>
      </w:r>
      <w:proofErr w:type="gramStart"/>
      <w:r w:rsidR="001A4C7A">
        <w:rPr>
          <w:rFonts w:eastAsiaTheme="minorEastAsia"/>
        </w:rPr>
        <w:t>year.</w:t>
      </w:r>
      <w:proofErr w:type="gramEnd"/>
      <w:r w:rsidR="001A4C7A">
        <w:rPr>
          <w:rFonts w:eastAsiaTheme="minorEastAsia"/>
        </w:rPr>
        <w:t xml:space="preserve"> </w:t>
      </w:r>
    </w:p>
    <w:p w:rsidR="00AF38E2" w:rsidRDefault="00AF38E2">
      <w:pPr>
        <w:rPr>
          <w:rFonts w:eastAsiaTheme="minorEastAsia"/>
        </w:rPr>
      </w:pPr>
      <w:r>
        <w:rPr>
          <w:rFonts w:eastAsiaTheme="minorEastAsia"/>
        </w:rPr>
        <w:t xml:space="preserve">We care about if the daily percent changes are the same or different amongst the stocks included in the </w:t>
      </w:r>
      <w:r w:rsidR="00275CE1">
        <w:rPr>
          <w:rFonts w:eastAsiaTheme="minorEastAsia"/>
        </w:rPr>
        <w:t xml:space="preserve">dataset. If one has higher mean daily percentage changes we may wish to invest in it. </w:t>
      </w:r>
    </w:p>
    <w:p w:rsidR="001D77F4" w:rsidRPr="00B51493" w:rsidRDefault="001D77F4">
      <w:pPr>
        <w:rPr>
          <w:rFonts w:eastAsiaTheme="minorEastAsia"/>
        </w:rPr>
      </w:pPr>
    </w:p>
    <w:p w:rsidR="007C5555" w:rsidRDefault="007C5555">
      <w:r>
        <w:t xml:space="preserve">1. </w:t>
      </w:r>
      <w:r w:rsidR="00AF38E2">
        <w:t>If we were to us</w:t>
      </w:r>
      <w:r w:rsidR="00275CE1">
        <w:t xml:space="preserve">e </w:t>
      </w:r>
      <w:proofErr w:type="spellStart"/>
      <w:r w:rsidR="00275CE1">
        <w:t>anova</w:t>
      </w:r>
      <w:proofErr w:type="spellEnd"/>
      <w:r w:rsidR="00275CE1">
        <w:t xml:space="preserve"> for our analysis of this stock</w:t>
      </w:r>
      <w:r w:rsidR="00AF38E2">
        <w:t xml:space="preserve"> data what would the Null hypothesis be? State the null hypothesis.</w:t>
      </w:r>
      <w:r w:rsidR="00151CBD">
        <w:t xml:space="preserve"> (1 Sentence)</w:t>
      </w:r>
    </w:p>
    <w:p w:rsidR="00275CE1" w:rsidRDefault="00275CE1"/>
    <w:p w:rsidR="00275CE1" w:rsidRDefault="00275CE1">
      <w:r>
        <w:t xml:space="preserve">Bonus: Can you think of any other questions that we could ask from this data with statistical hypothesis testing. State the null hypothesis for your question. </w:t>
      </w:r>
    </w:p>
    <w:p w:rsidR="00275CE1" w:rsidRDefault="00275CE1"/>
    <w:p w:rsidR="00275CE1" w:rsidRDefault="00275CE1"/>
    <w:p w:rsidR="005766D9" w:rsidRDefault="005766D9"/>
    <w:p w:rsidR="005766D9" w:rsidRDefault="00275CE1">
      <w:r>
        <w:t xml:space="preserve">2. </w:t>
      </w:r>
      <w:r w:rsidR="001D77F4">
        <w:t xml:space="preserve">To use </w:t>
      </w:r>
      <w:proofErr w:type="spellStart"/>
      <w:r w:rsidR="001D77F4">
        <w:t>Anova</w:t>
      </w:r>
      <w:proofErr w:type="spellEnd"/>
      <w:r w:rsidR="001D77F4">
        <w:t xml:space="preserve"> we need to d</w:t>
      </w:r>
      <w:r>
        <w:t xml:space="preserve">etermine if </w:t>
      </w:r>
      <m:oMath>
        <m:sSub>
          <m:sSubPr>
            <m:ctrlPr>
              <w:rPr>
                <w:rFonts w:ascii="Cambria Math" w:hAnsi="Cambria Math"/>
              </w:rPr>
            </m:ctrlPr>
          </m:sSubPr>
          <m:e>
            <m:r>
              <m:rPr>
                <m:sty m:val="p"/>
              </m:rPr>
              <w:rPr>
                <w:rFonts w:ascii="Cambria Math" w:hAnsi="Cambria Math"/>
              </w:rPr>
              <m:t>Δ</m:t>
            </m:r>
          </m:e>
          <m:sub>
            <m:r>
              <w:rPr>
                <w:rFonts w:ascii="Cambria Math" w:hAnsi="Cambria Math"/>
              </w:rPr>
              <m:t>day</m:t>
            </m:r>
          </m:sub>
        </m:sSub>
      </m:oMath>
      <w:proofErr w:type="gramStart"/>
      <w:r>
        <w:t xml:space="preserve"> has a normal distribution</w:t>
      </w:r>
      <w:proofErr w:type="gramEnd"/>
      <w:r w:rsidR="001D77F4">
        <w:t>.</w:t>
      </w:r>
      <w:r>
        <w:t xml:space="preserve"> The template </w:t>
      </w:r>
      <w:proofErr w:type="spellStart"/>
      <w:r>
        <w:t>matlab</w:t>
      </w:r>
      <w:proofErr w:type="spellEnd"/>
      <w:r>
        <w:t xml:space="preserve"> script </w:t>
      </w:r>
      <w:proofErr w:type="spellStart"/>
      <w:r>
        <w:t>multiVariableComparsion.m</w:t>
      </w:r>
      <w:proofErr w:type="spellEnd"/>
      <w:r>
        <w:t xml:space="preserve"> has been included </w:t>
      </w:r>
      <w:r w:rsidR="00151CBD">
        <w:t xml:space="preserve">in the .zip file associated </w:t>
      </w:r>
      <w:r w:rsidR="005766D9">
        <w:t>with</w:t>
      </w:r>
      <w:r>
        <w:t xml:space="preserve"> this assignment. This script will load the data. </w:t>
      </w:r>
      <w:r w:rsidR="005766D9">
        <w:br/>
      </w:r>
      <w:r w:rsidR="005766D9">
        <w:br/>
      </w:r>
      <w:r>
        <w:t xml:space="preserve">Work with the data by creating plots and code in section 2. </w:t>
      </w:r>
      <w:proofErr w:type="spellStart"/>
      <w:proofErr w:type="gramStart"/>
      <w:r w:rsidR="005766D9">
        <w:t>qq</w:t>
      </w:r>
      <w:r w:rsidR="001D77F4">
        <w:t>plots</w:t>
      </w:r>
      <w:proofErr w:type="spellEnd"/>
      <w:proofErr w:type="gramEnd"/>
      <w:r w:rsidR="001D77F4">
        <w:t xml:space="preserve"> and boxplots are possible graphical </w:t>
      </w:r>
      <w:r w:rsidR="001D77F4">
        <w:lastRenderedPageBreak/>
        <w:t xml:space="preserve">descriptions. </w:t>
      </w:r>
      <w:r w:rsidR="007F159C">
        <w:t xml:space="preserve">Include some of these plots in your assessment of if </w:t>
      </w:r>
      <m:oMath>
        <m:sSub>
          <m:sSubPr>
            <m:ctrlPr>
              <w:rPr>
                <w:rFonts w:ascii="Cambria Math" w:hAnsi="Cambria Math"/>
              </w:rPr>
            </m:ctrlPr>
          </m:sSubPr>
          <m:e>
            <m:r>
              <m:rPr>
                <m:sty m:val="p"/>
              </m:rPr>
              <w:rPr>
                <w:rFonts w:ascii="Cambria Math" w:hAnsi="Cambria Math"/>
              </w:rPr>
              <m:t>Δ</m:t>
            </m:r>
          </m:e>
          <m:sub>
            <m:r>
              <w:rPr>
                <w:rFonts w:ascii="Cambria Math" w:hAnsi="Cambria Math"/>
              </w:rPr>
              <m:t>day</m:t>
            </m:r>
          </m:sub>
        </m:sSub>
      </m:oMath>
      <w:r w:rsidR="007F159C">
        <w:rPr>
          <w:rFonts w:eastAsiaTheme="minorEastAsia"/>
        </w:rPr>
        <w:t xml:space="preserve"> is normally distributed for these stocks. </w:t>
      </w:r>
    </w:p>
    <w:p w:rsidR="005766D9" w:rsidRDefault="005766D9">
      <w:r>
        <w:t xml:space="preserve">&gt;&gt; help </w:t>
      </w:r>
      <w:proofErr w:type="spellStart"/>
      <w:r>
        <w:t>qqplot</w:t>
      </w:r>
      <w:proofErr w:type="spellEnd"/>
    </w:p>
    <w:p w:rsidR="005766D9" w:rsidRDefault="005766D9">
      <w:r>
        <w:t>&gt;&gt;help boxplot</w:t>
      </w:r>
    </w:p>
    <w:p w:rsidR="005766D9" w:rsidRDefault="005766D9"/>
    <w:p w:rsidR="00A52A9F" w:rsidRDefault="00A52A9F"/>
    <w:p w:rsidR="001D77F4" w:rsidRDefault="001D77F4"/>
    <w:p w:rsidR="001D77F4" w:rsidRDefault="001D77F4"/>
    <w:p w:rsidR="001D77F4" w:rsidRDefault="00275CE1">
      <w:r>
        <w:t xml:space="preserve">3. </w:t>
      </w:r>
      <w:r w:rsidR="001D77F4">
        <w:t xml:space="preserve">If the data is not normally distributed we have other options. A </w:t>
      </w:r>
      <w:proofErr w:type="spellStart"/>
      <w:r w:rsidR="00A52A9F">
        <w:t>K</w:t>
      </w:r>
      <w:r w:rsidR="001D77F4" w:rsidRPr="00A52A9F">
        <w:t>ruskal</w:t>
      </w:r>
      <w:proofErr w:type="spellEnd"/>
      <w:r w:rsidR="001D77F4" w:rsidRPr="00A52A9F">
        <w:t xml:space="preserve"> </w:t>
      </w:r>
      <w:r w:rsidR="00A52A9F">
        <w:t>W</w:t>
      </w:r>
      <w:r w:rsidR="001D77F4" w:rsidRPr="00A52A9F">
        <w:t>allis</w:t>
      </w:r>
      <w:r w:rsidR="00A52A9F" w:rsidRPr="00A52A9F">
        <w:t xml:space="preserve"> test</w:t>
      </w:r>
      <w:r w:rsidR="001D77F4" w:rsidRPr="001D77F4">
        <w:t xml:space="preserve"> </w:t>
      </w:r>
      <w:r w:rsidR="001D77F4">
        <w:t xml:space="preserve">is a </w:t>
      </w:r>
      <w:proofErr w:type="spellStart"/>
      <w:r w:rsidR="001D77F4">
        <w:t>non parametric</w:t>
      </w:r>
      <w:proofErr w:type="spellEnd"/>
      <w:r w:rsidR="001D77F4">
        <w:t xml:space="preserve"> version of an </w:t>
      </w:r>
      <w:proofErr w:type="spellStart"/>
      <w:r w:rsidR="001D77F4">
        <w:t>anova</w:t>
      </w:r>
      <w:proofErr w:type="spellEnd"/>
      <w:r w:rsidR="001D77F4">
        <w:t xml:space="preserve">. </w:t>
      </w:r>
      <w:r>
        <w:t xml:space="preserve">Perform appropriate (based on answer to question 2) statistical test to determine if these </w:t>
      </w:r>
      <w:r w:rsidR="001D77F4">
        <w:t>the daily price changes</w:t>
      </w:r>
      <w:r>
        <w:t xml:space="preserve"> are the same or different. Select different combinations of the stocks to include by changing the 1</w:t>
      </w:r>
      <w:proofErr w:type="gramStart"/>
      <w:r>
        <w:t>:end</w:t>
      </w:r>
      <w:proofErr w:type="gramEnd"/>
      <w:r>
        <w:t xml:space="preserve"> index to different subsets of the variables. Which stocks different </w:t>
      </w:r>
      <w:r w:rsidR="001D77F4">
        <w:t>in mean daily return? State your conclusion</w:t>
      </w:r>
      <w:r w:rsidR="001D77F4" w:rsidRPr="001D77F4">
        <w:rPr>
          <w:u w:val="single"/>
        </w:rPr>
        <w:t>s</w:t>
      </w:r>
      <w:r w:rsidR="001D77F4">
        <w:t xml:space="preserve"> with </w:t>
      </w:r>
      <w:r w:rsidR="001D77F4" w:rsidRPr="001D77F4">
        <w:rPr>
          <w:u w:val="single"/>
        </w:rPr>
        <w:t>p values</w:t>
      </w:r>
      <w:r w:rsidR="001D77F4">
        <w:t xml:space="preserve">. </w:t>
      </w:r>
      <w:r w:rsidR="007F159C">
        <w:t xml:space="preserve">“We reject the null hypothesis that </w:t>
      </w:r>
      <w:r w:rsidR="007F159C" w:rsidRPr="007F159C">
        <w:rPr>
          <w:u w:val="single"/>
        </w:rPr>
        <w:t>Your Text Here</w:t>
      </w:r>
      <w:r w:rsidR="007F159C">
        <w:t xml:space="preserve"> with </w:t>
      </w:r>
      <w:r w:rsidR="007F159C" w:rsidRPr="007F159C">
        <w:rPr>
          <w:i/>
          <w:u w:val="single"/>
        </w:rPr>
        <w:t>Your Text Here</w:t>
      </w:r>
      <w:r w:rsidR="007F159C">
        <w:t>.”</w:t>
      </w:r>
    </w:p>
    <w:p w:rsidR="001D77F4" w:rsidRDefault="001D77F4"/>
    <w:p w:rsidR="00275CE1" w:rsidRDefault="00275CE1">
      <w:r>
        <w:t>Bonus: What is different about those/that company?</w:t>
      </w:r>
    </w:p>
    <w:p w:rsidR="00950F24" w:rsidRDefault="001D77F4">
      <w:r>
        <w:br/>
      </w:r>
    </w:p>
    <w:p w:rsidR="00950F24" w:rsidRDefault="00950F24">
      <w:r>
        <w:t xml:space="preserve">4. </w:t>
      </w:r>
      <w:r w:rsidR="00D30717">
        <w:t xml:space="preserve">What is the problem (error type?) in following the </w:t>
      </w:r>
      <w:proofErr w:type="spellStart"/>
      <w:r w:rsidR="00D30717">
        <w:t>anova</w:t>
      </w:r>
      <w:proofErr w:type="spellEnd"/>
      <w:r w:rsidR="00D30717">
        <w:t xml:space="preserve"> up with 1:1 t-test comparisons? </w:t>
      </w:r>
      <w:r w:rsidR="00AD358C">
        <w:t xml:space="preserve">What is </w:t>
      </w:r>
      <w:r w:rsidR="00AD358C" w:rsidRPr="00950F24">
        <w:rPr>
          <w:b/>
        </w:rPr>
        <w:t>post hoc</w:t>
      </w:r>
      <w:r w:rsidR="00AD358C">
        <w:t xml:space="preserve"> analysis? </w:t>
      </w:r>
      <w:r>
        <w:t xml:space="preserve">Search the web and provide short description </w:t>
      </w:r>
      <w:r w:rsidR="007F159C">
        <w:t xml:space="preserve">what </w:t>
      </w:r>
      <w:r>
        <w:t xml:space="preserve">post hoc analysis </w:t>
      </w:r>
      <w:r w:rsidR="007F159C">
        <w:t>is relative to</w:t>
      </w:r>
      <w:r>
        <w:t xml:space="preserve"> ANOVA. Should we perform any of these </w:t>
      </w:r>
      <w:r w:rsidR="00D30717" w:rsidRPr="00D30717">
        <w:rPr>
          <w:b/>
        </w:rPr>
        <w:t>post hoc</w:t>
      </w:r>
      <w:r>
        <w:t xml:space="preserve"> techniques in</w:t>
      </w:r>
      <w:r w:rsidR="00D30717">
        <w:t xml:space="preserve"> addition to what we did in #3? If so what would be the hypotheses to test? </w:t>
      </w:r>
    </w:p>
    <w:p w:rsidR="00950F24" w:rsidRDefault="00950F24"/>
    <w:p w:rsidR="00D30717" w:rsidRDefault="00AD358C">
      <w:r>
        <w:t xml:space="preserve">5. </w:t>
      </w:r>
      <w:r w:rsidR="00151CBD">
        <w:t>In one or 2 sentences, w</w:t>
      </w:r>
      <w:r>
        <w:t xml:space="preserve">hat do you conclude from this technical stock analysis? Would one of these stocks be better to invest in than another? </w:t>
      </w:r>
    </w:p>
    <w:p w:rsidR="00AD358C" w:rsidRDefault="00AD358C"/>
    <w:p w:rsidR="00151CBD" w:rsidRDefault="00151CBD">
      <w:r>
        <w:t xml:space="preserve">6. Summarize what ANOVA is and for what kind of data you would need to use it for analysis. </w:t>
      </w:r>
    </w:p>
    <w:p w:rsidR="00151CBD" w:rsidRDefault="00151CBD"/>
    <w:p w:rsidR="007C5555" w:rsidRDefault="001D77F4">
      <w:r>
        <w:br/>
      </w:r>
      <w:r w:rsidR="00151CBD">
        <w:t>7.</w:t>
      </w:r>
      <w:r w:rsidR="00275CE1">
        <w:t xml:space="preserve"> </w:t>
      </w:r>
      <w:r>
        <w:t xml:space="preserve">Bonus: </w:t>
      </w:r>
      <w:r w:rsidR="00D30717">
        <w:t>Repeat the Matlab</w:t>
      </w:r>
      <w:r>
        <w:t xml:space="preserve"> Analysis in R. Completion will be assessed by executable R script. You are welcome to use your favorite stati</w:t>
      </w:r>
      <w:r w:rsidR="00D30717">
        <w:t xml:space="preserve">stical package for this </w:t>
      </w:r>
      <w:r w:rsidR="00950F24">
        <w:t xml:space="preserve">entire </w:t>
      </w:r>
      <w:r w:rsidR="00D30717">
        <w:t xml:space="preserve">homework </w:t>
      </w:r>
      <w:r w:rsidR="00950F24">
        <w:t>exercise</w:t>
      </w:r>
      <w:r>
        <w:t xml:space="preserve"> if you don’t want to use Matlab. </w:t>
      </w:r>
    </w:p>
    <w:p w:rsidR="00950F24" w:rsidRDefault="00950F24"/>
    <w:p w:rsidR="00950F24" w:rsidRDefault="00950F24"/>
    <w:p w:rsidR="00275CE1" w:rsidRPr="001D77F4" w:rsidRDefault="001D77F4">
      <w:pPr>
        <w:rPr>
          <w:u w:val="single"/>
        </w:rPr>
      </w:pPr>
      <w:r w:rsidRPr="001D77F4">
        <w:rPr>
          <w:u w:val="single"/>
        </w:rPr>
        <w:lastRenderedPageBreak/>
        <w:t>Further Reading</w:t>
      </w:r>
    </w:p>
    <w:p w:rsidR="007C5555" w:rsidRPr="007C5555" w:rsidRDefault="007C5555" w:rsidP="001D77F4">
      <w:r w:rsidRPr="007C5555">
        <w:t>[1]</w:t>
      </w:r>
      <w:r>
        <w:t xml:space="preserve"> - </w:t>
      </w:r>
      <w:r w:rsidRPr="007C5555">
        <w:t xml:space="preserve">B. G. </w:t>
      </w:r>
      <w:proofErr w:type="spellStart"/>
      <w:r w:rsidRPr="007C5555">
        <w:t>Malkiel</w:t>
      </w:r>
      <w:proofErr w:type="spellEnd"/>
      <w:r w:rsidRPr="007C5555">
        <w:t xml:space="preserve">, </w:t>
      </w:r>
      <w:r w:rsidRPr="007C5555">
        <w:rPr>
          <w:i/>
          <w:iCs/>
        </w:rPr>
        <w:t>A Random Walk Down Wall Street: The Time-Tested Strategy for Successful Investing</w:t>
      </w:r>
      <w:r w:rsidRPr="007C5555">
        <w:t xml:space="preserve">, Ninth Edition </w:t>
      </w:r>
      <w:proofErr w:type="spellStart"/>
      <w:r w:rsidRPr="007C5555">
        <w:t>edition</w:t>
      </w:r>
      <w:proofErr w:type="spellEnd"/>
      <w:r w:rsidRPr="007C5555">
        <w:t>. New York: W. W. Norton &amp; Company, 2007.</w:t>
      </w:r>
    </w:p>
    <w:p w:rsidR="007C5555" w:rsidRDefault="007C5555"/>
    <w:sectPr w:rsidR="007C55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092F"/>
    <w:rsid w:val="000E422A"/>
    <w:rsid w:val="00151CBD"/>
    <w:rsid w:val="001A4C7A"/>
    <w:rsid w:val="001D77F4"/>
    <w:rsid w:val="0022092F"/>
    <w:rsid w:val="00247501"/>
    <w:rsid w:val="00256ADD"/>
    <w:rsid w:val="00275CE1"/>
    <w:rsid w:val="005766D9"/>
    <w:rsid w:val="007C5555"/>
    <w:rsid w:val="007F159C"/>
    <w:rsid w:val="00950F24"/>
    <w:rsid w:val="00A52A9F"/>
    <w:rsid w:val="00A613F5"/>
    <w:rsid w:val="00AD358C"/>
    <w:rsid w:val="00AF38E2"/>
    <w:rsid w:val="00B51493"/>
    <w:rsid w:val="00D30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C1958-85B3-4C8D-9163-1AE5053BC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7C555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C5555"/>
    <w:rPr>
      <w:rFonts w:ascii="Times New Roman" w:eastAsia="Times New Roman" w:hAnsi="Times New Roman" w:cs="Times New Roman"/>
      <w:b/>
      <w:bCs/>
      <w:kern w:val="36"/>
      <w:sz w:val="48"/>
      <w:szCs w:val="48"/>
    </w:rPr>
  </w:style>
  <w:style w:type="character" w:customStyle="1" w:styleId="a-size-large">
    <w:name w:val="a-size-large"/>
    <w:basedOn w:val="DefaultParagraphFont"/>
    <w:rsid w:val="007C5555"/>
  </w:style>
  <w:style w:type="character" w:styleId="Hyperlink">
    <w:name w:val="Hyperlink"/>
    <w:basedOn w:val="DefaultParagraphFont"/>
    <w:uiPriority w:val="99"/>
    <w:unhideWhenUsed/>
    <w:rsid w:val="00A52A9F"/>
    <w:rPr>
      <w:color w:val="0563C1" w:themeColor="hyperlink"/>
      <w:u w:val="single"/>
    </w:rPr>
  </w:style>
  <w:style w:type="character" w:styleId="FollowedHyperlink">
    <w:name w:val="FollowedHyperlink"/>
    <w:basedOn w:val="DefaultParagraphFont"/>
    <w:uiPriority w:val="99"/>
    <w:semiHidden/>
    <w:unhideWhenUsed/>
    <w:rsid w:val="00A52A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2829885">
      <w:bodyDiv w:val="1"/>
      <w:marLeft w:val="0"/>
      <w:marRight w:val="0"/>
      <w:marTop w:val="0"/>
      <w:marBottom w:val="0"/>
      <w:divBdr>
        <w:top w:val="none" w:sz="0" w:space="0" w:color="auto"/>
        <w:left w:val="none" w:sz="0" w:space="0" w:color="auto"/>
        <w:bottom w:val="none" w:sz="0" w:space="0" w:color="auto"/>
        <w:right w:val="none" w:sz="0" w:space="0" w:color="auto"/>
      </w:divBdr>
    </w:div>
    <w:div w:id="2012560662">
      <w:bodyDiv w:val="1"/>
      <w:marLeft w:val="0"/>
      <w:marRight w:val="0"/>
      <w:marTop w:val="0"/>
      <w:marBottom w:val="0"/>
      <w:divBdr>
        <w:top w:val="none" w:sz="0" w:space="0" w:color="auto"/>
        <w:left w:val="none" w:sz="0" w:space="0" w:color="auto"/>
        <w:bottom w:val="none" w:sz="0" w:space="0" w:color="auto"/>
        <w:right w:val="none" w:sz="0" w:space="0" w:color="auto"/>
      </w:divBdr>
      <w:divsChild>
        <w:div w:id="296837480">
          <w:marLeft w:val="0"/>
          <w:marRight w:val="0"/>
          <w:marTop w:val="0"/>
          <w:marBottom w:val="0"/>
          <w:divBdr>
            <w:top w:val="none" w:sz="0" w:space="0" w:color="auto"/>
            <w:left w:val="none" w:sz="0" w:space="0" w:color="auto"/>
            <w:bottom w:val="none" w:sz="0" w:space="0" w:color="auto"/>
            <w:right w:val="none" w:sz="0" w:space="0" w:color="auto"/>
          </w:divBdr>
          <w:divsChild>
            <w:div w:id="1840348443">
              <w:marLeft w:val="0"/>
              <w:marRight w:val="0"/>
              <w:marTop w:val="0"/>
              <w:marBottom w:val="0"/>
              <w:divBdr>
                <w:top w:val="none" w:sz="0" w:space="0" w:color="auto"/>
                <w:left w:val="none" w:sz="0" w:space="0" w:color="auto"/>
                <w:bottom w:val="none" w:sz="0" w:space="0" w:color="auto"/>
                <w:right w:val="none" w:sz="0" w:space="0" w:color="auto"/>
              </w:divBdr>
              <w:divsChild>
                <w:div w:id="1205941491">
                  <w:marLeft w:val="360"/>
                  <w:marRight w:val="96"/>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3</Pages>
  <Words>569</Words>
  <Characters>3244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3806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Gregory Futia</dc:creator>
  <cp:keywords/>
  <dc:description/>
  <cp:lastModifiedBy>Greg Futia</cp:lastModifiedBy>
  <cp:revision>12</cp:revision>
  <dcterms:created xsi:type="dcterms:W3CDTF">2016-04-25T17:09:00Z</dcterms:created>
  <dcterms:modified xsi:type="dcterms:W3CDTF">2016-07-02T18:10:00Z</dcterms:modified>
</cp:coreProperties>
</file>